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DC" w:rsidRPr="00932D2A" w:rsidRDefault="00BA7BF6" w:rsidP="00932D2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932D2A">
        <w:rPr>
          <w:rFonts w:ascii="Times New Roman" w:hAnsi="Times New Roman" w:cs="Times New Roman"/>
          <w:sz w:val="26"/>
          <w:szCs w:val="26"/>
          <w:lang w:eastAsia="en-US"/>
        </w:rPr>
        <w:t xml:space="preserve">" </w:t>
      </w:r>
      <w:r w:rsidR="001A37DC" w:rsidRPr="00932D2A">
        <w:rPr>
          <w:rFonts w:ascii="Times New Roman" w:hAnsi="Times New Roman" w:cs="Times New Roman"/>
          <w:sz w:val="26"/>
          <w:szCs w:val="26"/>
          <w:lang w:eastAsia="en-US"/>
        </w:rPr>
        <w:t xml:space="preserve">Раздел </w:t>
      </w:r>
      <w:r w:rsidR="001A37DC" w:rsidRPr="00932D2A">
        <w:rPr>
          <w:rFonts w:ascii="Times New Roman" w:hAnsi="Times New Roman" w:cs="Times New Roman"/>
          <w:sz w:val="26"/>
          <w:szCs w:val="26"/>
          <w:lang w:val="en-US" w:eastAsia="en-US"/>
        </w:rPr>
        <w:t>III</w:t>
      </w:r>
    </w:p>
    <w:p w:rsidR="001A37DC" w:rsidRPr="00932D2A" w:rsidRDefault="001A37DC" w:rsidP="00932D2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932D2A">
        <w:rPr>
          <w:rFonts w:ascii="Times New Roman" w:hAnsi="Times New Roman" w:cs="Times New Roman"/>
          <w:sz w:val="26"/>
          <w:szCs w:val="26"/>
        </w:rPr>
        <w:t>Подпрограммы</w:t>
      </w:r>
    </w:p>
    <w:p w:rsidR="001A37DC" w:rsidRPr="00932D2A" w:rsidRDefault="001A37DC" w:rsidP="00BA7BF6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1A37DC" w:rsidRPr="00932D2A" w:rsidRDefault="001A37DC" w:rsidP="00BA7BF6">
      <w:pPr>
        <w:pStyle w:val="a4"/>
        <w:rPr>
          <w:rFonts w:ascii="Times New Roman" w:hAnsi="Times New Roman" w:cs="Times New Roman"/>
          <w:bCs/>
          <w:sz w:val="26"/>
          <w:szCs w:val="26"/>
        </w:rPr>
      </w:pPr>
      <w:r w:rsidRPr="00932D2A">
        <w:rPr>
          <w:rFonts w:ascii="Times New Roman" w:hAnsi="Times New Roman" w:cs="Times New Roman"/>
          <w:bCs/>
          <w:sz w:val="26"/>
          <w:szCs w:val="26"/>
        </w:rPr>
        <w:t>Реализация  подпрограммы направлена на выполнение следующих подпрограмм:</w:t>
      </w:r>
    </w:p>
    <w:p w:rsidR="001A37DC" w:rsidRPr="00932D2A" w:rsidRDefault="001A37DC" w:rsidP="00BA7BF6">
      <w:pPr>
        <w:pStyle w:val="a4"/>
        <w:rPr>
          <w:rFonts w:ascii="Times New Roman" w:hAnsi="Times New Roman" w:cs="Times New Roman"/>
          <w:bCs/>
          <w:sz w:val="26"/>
          <w:szCs w:val="26"/>
        </w:rPr>
      </w:pPr>
      <w:r w:rsidRPr="00932D2A">
        <w:rPr>
          <w:rFonts w:ascii="Times New Roman" w:hAnsi="Times New Roman" w:cs="Times New Roman"/>
          <w:bCs/>
          <w:sz w:val="26"/>
          <w:szCs w:val="26"/>
        </w:rPr>
        <w:t xml:space="preserve">а) подпрограмма 1 </w:t>
      </w:r>
      <w:r w:rsidRPr="00932D2A">
        <w:rPr>
          <w:rFonts w:ascii="Times New Roman" w:hAnsi="Times New Roman" w:cs="Times New Roman"/>
          <w:sz w:val="26"/>
          <w:szCs w:val="26"/>
        </w:rPr>
        <w:t>«Массовая физкультурно-оздоровительная и спортивная работа»;</w:t>
      </w:r>
    </w:p>
    <w:p w:rsidR="001A37DC" w:rsidRPr="00932D2A" w:rsidRDefault="001A37DC" w:rsidP="00BA7BF6">
      <w:pPr>
        <w:pStyle w:val="a4"/>
        <w:rPr>
          <w:rFonts w:ascii="Times New Roman" w:hAnsi="Times New Roman" w:cs="Times New Roman"/>
          <w:sz w:val="26"/>
          <w:szCs w:val="26"/>
        </w:rPr>
      </w:pPr>
      <w:r w:rsidRPr="00932D2A">
        <w:rPr>
          <w:rFonts w:ascii="Times New Roman" w:hAnsi="Times New Roman" w:cs="Times New Roman"/>
          <w:bCs/>
          <w:sz w:val="26"/>
          <w:szCs w:val="26"/>
        </w:rPr>
        <w:t>б) подпрограмма 2 «Подготовка спортивного резерва, развитие спорта в учреждениях спортивной направленности.</w:t>
      </w:r>
    </w:p>
    <w:p w:rsidR="001A37DC" w:rsidRPr="00932D2A" w:rsidRDefault="001A37DC" w:rsidP="00BA7BF6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1A37DC" w:rsidRPr="00A1573C" w:rsidRDefault="001A37DC" w:rsidP="00A1573C">
      <w:pPr>
        <w:pStyle w:val="a4"/>
        <w:jc w:val="center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A1573C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Подраздел </w:t>
      </w:r>
      <w:r w:rsidRPr="00A1573C">
        <w:rPr>
          <w:rFonts w:ascii="Times New Roman" w:hAnsi="Times New Roman" w:cs="Times New Roman"/>
          <w:bCs/>
          <w:sz w:val="26"/>
          <w:szCs w:val="26"/>
          <w:lang w:val="en-US" w:eastAsia="en-US"/>
        </w:rPr>
        <w:t>I</w:t>
      </w:r>
    </w:p>
    <w:p w:rsidR="001A37DC" w:rsidRPr="00932D2A" w:rsidRDefault="001A37DC" w:rsidP="00932D2A">
      <w:pPr>
        <w:pStyle w:val="a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932D2A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Подпрограмма 1 </w:t>
      </w:r>
      <w:r w:rsidRPr="00932D2A">
        <w:rPr>
          <w:rFonts w:ascii="Times New Roman" w:hAnsi="Times New Roman" w:cs="Times New Roman"/>
          <w:b/>
          <w:sz w:val="26"/>
          <w:szCs w:val="26"/>
          <w:lang w:eastAsia="en-US"/>
        </w:rPr>
        <w:t>«Массовая физкультурно-оздоровительная и спортивная работа»</w:t>
      </w:r>
    </w:p>
    <w:p w:rsidR="001A37DC" w:rsidRPr="00932D2A" w:rsidRDefault="001A37DC" w:rsidP="00932D2A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932D2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ab/>
      </w:r>
      <w:r w:rsidRPr="00932D2A">
        <w:rPr>
          <w:rFonts w:ascii="Times New Roman" w:hAnsi="Times New Roman" w:cs="Times New Roman"/>
          <w:sz w:val="26"/>
          <w:szCs w:val="26"/>
        </w:rPr>
        <w:t>В настоящее время неоспорима роль физической культуры и спорта в решении общих социально-экономических проблем, улучшении здоровья и формирования здорового образа жизни населения Конаковского района, в профилактической работе по борьбе с наркоманией, употреблением алкоголя и правонарушениями. За последнее время в Конаковском районе  наметилась положительная тенденция по увеличению числа жителей района, занимающихся физической культурой и спортом.</w:t>
      </w:r>
    </w:p>
    <w:p w:rsidR="001A37DC" w:rsidRPr="00932D2A" w:rsidRDefault="00932D2A" w:rsidP="00932D2A">
      <w:pPr>
        <w:pStyle w:val="a4"/>
        <w:jc w:val="both"/>
        <w:rPr>
          <w:rFonts w:ascii="Times New Roman" w:eastAsia="Andale Sans UI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  <w:lang w:eastAsia="en-US"/>
        </w:rPr>
        <w:t>Таким образом, за счет максимального вовлечения в систематические занятия физической культурой и массовым спортом жителей района, и особенно экономически активного населения, социально-незащищенных групп (детей-сирот, бездомных, инвалидов), а также пенсионеров, будет достигнут значительный социально-экономический эффект.</w:t>
      </w:r>
    </w:p>
    <w:p w:rsidR="001A37DC" w:rsidRPr="00932D2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Задача 1. «Развитие массового спорта и физкультурно-оздоровительного движения среди всех возрастных групп и категорий населения Конаковского района, включая лиц с ограниченными физическими возможностями и инвалидов.</w:t>
      </w:r>
    </w:p>
    <w:p w:rsidR="001A37DC" w:rsidRPr="00932D2A" w:rsidRDefault="00932D2A" w:rsidP="00932D2A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A37DC" w:rsidRPr="00932D2A">
        <w:rPr>
          <w:rFonts w:ascii="Times New Roman" w:hAnsi="Times New Roman" w:cs="Times New Roman"/>
          <w:sz w:val="26"/>
          <w:szCs w:val="26"/>
        </w:rPr>
        <w:t>Показатель 1 «Количество участников районных и спортивно-массовых мероприятий.</w:t>
      </w:r>
    </w:p>
    <w:p w:rsidR="001A37DC" w:rsidRPr="00932D2A" w:rsidRDefault="00932D2A" w:rsidP="00932D2A">
      <w:pPr>
        <w:pStyle w:val="a4"/>
        <w:jc w:val="both"/>
        <w:rPr>
          <w:rFonts w:ascii="Times New Roman" w:eastAsia="Andale Sans U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Мероприятия подпрограммы</w:t>
      </w:r>
    </w:p>
    <w:p w:rsidR="001A37DC" w:rsidRPr="00932D2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Мероприятие 1.001. «Организация проведения спортивно-массовых мероприятий, направленных на физическое воспитание детей, подростков ,  молодежи  и взрослого населения; привлечение к спортивному, здоровому образу жизни взрослого населения, инвалидов и ветеранов Конаковского района  в рамках календарного плана спортивно-массовых мероприятий на текущий год» (далее –  календарный план). </w:t>
      </w:r>
    </w:p>
    <w:p w:rsidR="001A37DC" w:rsidRPr="00932D2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Показатель 1.</w:t>
      </w:r>
      <w:r w:rsidR="001A37DC" w:rsidRPr="00932D2A">
        <w:rPr>
          <w:rFonts w:ascii="Times New Roman" w:hAnsi="Times New Roman" w:cs="Times New Roman"/>
          <w:sz w:val="26"/>
          <w:szCs w:val="26"/>
        </w:rPr>
        <w:t>«Количество проведенных спортивно-массовых, физкультурно-оздоровительных мероприятий, соревнований и турниров».</w:t>
      </w:r>
    </w:p>
    <w:p w:rsidR="001A37DC" w:rsidRPr="00932D2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Важным направлением в мотивации населения на систематические занятия массовым спортом является повышение эффективности пропаганды о преимуществах ведения здорового образа жизни через электронные и печатные средства массовой информации.</w:t>
      </w:r>
    </w:p>
    <w:p w:rsidR="001A37DC" w:rsidRPr="00932D2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Мероприятие 1.002. Участие спортсменов Конаковского района в спортивно-массовых мероприятиях, турнирах, официальных соревнованиях, согласно календаря(районного, областного, всероссийских федераций по видам спорта).</w:t>
      </w:r>
    </w:p>
    <w:p w:rsidR="001A37DC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Показатель 1. Количество принятых спортивно-массовых мероприятий, официальны соревнований и турниров. К  2022 го</w:t>
      </w:r>
      <w:r w:rsidR="000A0BCA">
        <w:rPr>
          <w:rFonts w:ascii="Times New Roman" w:hAnsi="Times New Roman" w:cs="Times New Roman"/>
          <w:sz w:val="26"/>
          <w:szCs w:val="26"/>
        </w:rPr>
        <w:t>ду планируется увеличение.</w:t>
      </w:r>
    </w:p>
    <w:p w:rsidR="00932D2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Мероприятие 1.003. "расходы на повышение</w:t>
      </w:r>
      <w:r w:rsidR="00DD17BD">
        <w:rPr>
          <w:rFonts w:ascii="Times New Roman" w:hAnsi="Times New Roman" w:cs="Times New Roman"/>
          <w:sz w:val="26"/>
          <w:szCs w:val="26"/>
        </w:rPr>
        <w:t xml:space="preserve"> оплаты труда работникам муниципальных учреждений в связи с увеличением минимального размера оплаты труда".</w:t>
      </w: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Показатель 1.Количество поселений МО "Конаковский район" получивших субсидию на повышение оплаты труда работникам муниципальных учреждений в связи с увеличением минимального размера оплаты  труда. </w:t>
      </w:r>
    </w:p>
    <w:p w:rsidR="001A37DC" w:rsidRPr="00932D2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Задача 2.   «Развитие инфраструктуры массового спорта, укрепление материально-технической базы учреждений физкультурно-спортивной направленности Конаковского района» </w:t>
      </w:r>
    </w:p>
    <w:p w:rsidR="001A37DC" w:rsidRPr="00932D2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  <w:lang w:eastAsia="en-US"/>
        </w:rPr>
        <w:t>Показатель 1. Обеспеченность спортивными сооружениями населения Конаковского района  (общее количество объектов всех типов).</w:t>
      </w:r>
    </w:p>
    <w:p w:rsidR="001A37DC" w:rsidRPr="00932D2A" w:rsidRDefault="00932D2A" w:rsidP="00932D2A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Административное мероприятие 2.001.</w:t>
      </w:r>
    </w:p>
    <w:p w:rsidR="001A37DC" w:rsidRPr="00932D2A" w:rsidRDefault="001A37DC" w:rsidP="00932D2A">
      <w:pPr>
        <w:pStyle w:val="a4"/>
        <w:jc w:val="both"/>
        <w:rPr>
          <w:rFonts w:ascii="Times New Roman" w:eastAsia="Andale Sans UI" w:hAnsi="Times New Roman" w:cs="Times New Roman"/>
          <w:sz w:val="26"/>
          <w:szCs w:val="26"/>
        </w:rPr>
      </w:pPr>
      <w:r w:rsidRPr="00932D2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32D2A">
        <w:rPr>
          <w:rFonts w:ascii="Times New Roman" w:hAnsi="Times New Roman" w:cs="Times New Roman"/>
          <w:sz w:val="26"/>
          <w:szCs w:val="26"/>
        </w:rPr>
        <w:t xml:space="preserve">Укрепление развития массового спорта на территории Конаковского района. </w:t>
      </w:r>
    </w:p>
    <w:p w:rsidR="001A37DC" w:rsidRPr="00932D2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Показатель 1. Численность занимающихся массовыми видами спорта. За счет ввода в эксплуатацию </w:t>
      </w:r>
      <w:r w:rsidR="000A0BCA">
        <w:rPr>
          <w:rFonts w:ascii="Times New Roman" w:hAnsi="Times New Roman" w:cs="Times New Roman"/>
          <w:sz w:val="26"/>
          <w:szCs w:val="26"/>
        </w:rPr>
        <w:t>спортивных сооружений.</w:t>
      </w:r>
    </w:p>
    <w:p w:rsidR="000A0BC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  <w:lang w:eastAsia="en-US"/>
        </w:rPr>
        <w:t xml:space="preserve">Показатель 2 -  Единовременная пропускная способность действующих объектов спорта Конаковского района. </w:t>
      </w:r>
      <w:r w:rsidR="001A37DC" w:rsidRPr="00932D2A">
        <w:rPr>
          <w:rFonts w:ascii="Times New Roman" w:hAnsi="Times New Roman" w:cs="Times New Roman"/>
          <w:sz w:val="26"/>
          <w:szCs w:val="26"/>
        </w:rPr>
        <w:t>При вводе в эксплуатацию новых  спортивных объектов в Конаковском районе, ежегодный прирост пропускной способности по основным видам спортивных сооружений может составлять до 75  чел.</w:t>
      </w:r>
    </w:p>
    <w:p w:rsidR="001A37DC" w:rsidRPr="00932D2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Административное мероприятие 2.002. </w:t>
      </w:r>
    </w:p>
    <w:p w:rsidR="001A37DC" w:rsidRPr="00932D2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Создание условий мест для тестирования населения ВФСК ГТО Конаковского района. </w:t>
      </w:r>
    </w:p>
    <w:p w:rsidR="000A0BCA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A0BCA">
        <w:rPr>
          <w:rFonts w:ascii="Times New Roman" w:hAnsi="Times New Roman" w:cs="Times New Roman"/>
          <w:sz w:val="26"/>
          <w:szCs w:val="26"/>
        </w:rPr>
        <w:t>Показатель 1.  Количество</w:t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 граждан  выполнивших нормы ВФСК </w:t>
      </w:r>
      <w:r>
        <w:rPr>
          <w:rFonts w:ascii="Times New Roman" w:hAnsi="Times New Roman" w:cs="Times New Roman"/>
          <w:sz w:val="26"/>
          <w:szCs w:val="26"/>
        </w:rPr>
        <w:t>ГТО в Конаковском районе</w:t>
      </w:r>
    </w:p>
    <w:p w:rsidR="000A0BCA" w:rsidRDefault="000A0BC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Показатель 2. Создание условий для тестирования ВФСК ГТО Конаковского района.</w:t>
      </w:r>
    </w:p>
    <w:p w:rsidR="001A37DC" w:rsidRDefault="00932D2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A0BCA">
        <w:rPr>
          <w:rFonts w:ascii="Times New Roman" w:hAnsi="Times New Roman" w:cs="Times New Roman"/>
          <w:sz w:val="26"/>
          <w:szCs w:val="26"/>
        </w:rPr>
        <w:t>Показатель 3.  Количество</w:t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 спортивных площадок оборудованных  для тестирования ВФСК ГТО.</w:t>
      </w:r>
    </w:p>
    <w:p w:rsidR="00A3749B" w:rsidRDefault="00A3749B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A3749B" w:rsidRPr="00932D2A" w:rsidRDefault="00A3749B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Выполнение каждого мероприятия Подпрограммы оценивается с помощью показателей, перечень которых и их значение по годам реализации представлены в приложении 1 в настоящей Муниципальной программе.</w:t>
      </w: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1A37DC" w:rsidRPr="00DD17BD" w:rsidRDefault="00DD17BD" w:rsidP="00DD17B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Подраздел II</w:t>
      </w:r>
    </w:p>
    <w:p w:rsidR="00DD17BD" w:rsidRPr="00767A06" w:rsidRDefault="00767A06" w:rsidP="00DD17BD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D17BD" w:rsidRPr="00DD17BD">
        <w:rPr>
          <w:rFonts w:ascii="Times New Roman" w:hAnsi="Times New Roman" w:cs="Times New Roman"/>
          <w:sz w:val="24"/>
          <w:szCs w:val="24"/>
        </w:rPr>
        <w:t xml:space="preserve"> </w:t>
      </w:r>
      <w:r w:rsidR="00DD17BD" w:rsidRPr="00767A06">
        <w:rPr>
          <w:rFonts w:ascii="Times New Roman" w:hAnsi="Times New Roman" w:cs="Times New Roman"/>
          <w:sz w:val="26"/>
          <w:szCs w:val="26"/>
        </w:rPr>
        <w:t>Объем финансовых ресурсов, необходимый для реализации подпрограммы 1.</w:t>
      </w:r>
    </w:p>
    <w:p w:rsidR="00DD17BD" w:rsidRPr="00767A06" w:rsidRDefault="00DD17BD" w:rsidP="00DD17BD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DD17BD" w:rsidRPr="00767A06" w:rsidRDefault="00DD17BD" w:rsidP="00DD17BD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767A06">
        <w:rPr>
          <w:rFonts w:ascii="Times New Roman" w:hAnsi="Times New Roman" w:cs="Times New Roman"/>
          <w:sz w:val="26"/>
          <w:szCs w:val="26"/>
          <w:lang w:eastAsia="en-US"/>
        </w:rPr>
        <w:t>Финансирование подпрограммы предусматривается осуществить за счет средств  бюджета Конаковского района.</w:t>
      </w:r>
    </w:p>
    <w:p w:rsidR="00DD17BD" w:rsidRPr="00767A06" w:rsidRDefault="00DD17BD" w:rsidP="00DD17BD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767A06">
        <w:rPr>
          <w:rFonts w:ascii="Times New Roman" w:hAnsi="Times New Roman" w:cs="Times New Roman"/>
          <w:sz w:val="26"/>
          <w:szCs w:val="26"/>
          <w:lang w:eastAsia="en-US"/>
        </w:rPr>
        <w:t xml:space="preserve">Общий объем финансирования подпрограммы 1 на период 2018- 2022 годы составляет </w:t>
      </w:r>
    </w:p>
    <w:p w:rsidR="00DD17BD" w:rsidRPr="00767A06" w:rsidRDefault="00DD17BD" w:rsidP="00DD17BD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767A06">
        <w:rPr>
          <w:rFonts w:ascii="Times New Roman" w:hAnsi="Times New Roman" w:cs="Times New Roman"/>
          <w:sz w:val="26"/>
          <w:szCs w:val="26"/>
          <w:lang w:eastAsia="en-US"/>
        </w:rPr>
        <w:t xml:space="preserve">9 727,238 тыс. руб. </w:t>
      </w:r>
    </w:p>
    <w:p w:rsidR="00DD17BD" w:rsidRPr="00767A06" w:rsidRDefault="00DD17BD" w:rsidP="00767A06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767A06">
        <w:rPr>
          <w:rFonts w:ascii="Times New Roman" w:hAnsi="Times New Roman" w:cs="Times New Roman"/>
          <w:sz w:val="26"/>
          <w:szCs w:val="26"/>
          <w:lang w:eastAsia="en-US"/>
        </w:rPr>
        <w:t>Объем бюджетных ассигнований, выделенный на выполнение подпрограммы 1, по годам реализации муниципальной  программы  в разрезе задач и  мероприятий  указан в таблице 1.</w:t>
      </w:r>
    </w:p>
    <w:p w:rsidR="00DD17BD" w:rsidRPr="00DD17BD" w:rsidRDefault="00DD17BD" w:rsidP="00DD17BD">
      <w:pPr>
        <w:pStyle w:val="a4"/>
        <w:rPr>
          <w:rFonts w:ascii="Times New Roman" w:hAnsi="Times New Roman" w:cs="Times New Roman"/>
          <w:sz w:val="24"/>
          <w:szCs w:val="24"/>
        </w:rPr>
      </w:pPr>
      <w:r w:rsidRPr="00DD17BD">
        <w:rPr>
          <w:rFonts w:ascii="Times New Roman" w:hAnsi="Times New Roman" w:cs="Times New Roman"/>
          <w:sz w:val="24"/>
          <w:szCs w:val="24"/>
        </w:rPr>
        <w:t>Таблица 1.</w:t>
      </w:r>
      <w:r w:rsidRPr="00DD17BD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290"/>
        <w:gridCol w:w="1097"/>
        <w:gridCol w:w="885"/>
        <w:gridCol w:w="855"/>
        <w:gridCol w:w="900"/>
        <w:gridCol w:w="904"/>
        <w:gridCol w:w="992"/>
      </w:tblGrid>
      <w:tr w:rsidR="00DD17BD" w:rsidRPr="00011BB8" w:rsidTr="004D763C">
        <w:tc>
          <w:tcPr>
            <w:tcW w:w="42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  <w:p w:rsidR="00DD17BD" w:rsidRPr="00011BB8" w:rsidRDefault="00DD17BD" w:rsidP="008A1849">
            <w:pPr>
              <w:pStyle w:val="a4"/>
              <w:rPr>
                <w:rFonts w:ascii="Times New Roman" w:hAnsi="Times New Roman" w:cs="Times New Roman"/>
              </w:rPr>
            </w:pPr>
          </w:p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en-US"/>
              </w:rPr>
            </w:pPr>
            <w:r w:rsidRPr="00011BB8">
              <w:rPr>
                <w:rFonts w:ascii="Times New Roman" w:hAnsi="Times New Roman" w:cs="Times New Roman"/>
              </w:rPr>
              <w:lastRenderedPageBreak/>
              <w:t xml:space="preserve">Наименование по программе </w:t>
            </w:r>
          </w:p>
        </w:tc>
        <w:tc>
          <w:tcPr>
            <w:tcW w:w="46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  <w:lang w:eastAsia="en-US"/>
              </w:rPr>
              <w:lastRenderedPageBreak/>
              <w:t xml:space="preserve">Объем бюджетных ассигнований, выделенных на реализацию Подпрограммы 1 «Массовая </w:t>
            </w:r>
            <w:r w:rsidRPr="00011BB8">
              <w:rPr>
                <w:rFonts w:ascii="Times New Roman" w:hAnsi="Times New Roman" w:cs="Times New Roman"/>
                <w:lang w:eastAsia="en-US"/>
              </w:rPr>
              <w:lastRenderedPageBreak/>
              <w:t>физкультурно-оздоровительная и спортивная работа» тыс.руб.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 xml:space="preserve">Итого </w:t>
            </w:r>
            <w:r w:rsidRPr="00011BB8">
              <w:rPr>
                <w:rFonts w:ascii="Times New Roman" w:hAnsi="Times New Roman" w:cs="Times New Roman"/>
              </w:rPr>
              <w:lastRenderedPageBreak/>
              <w:t>тыс.руб.</w:t>
            </w:r>
          </w:p>
        </w:tc>
      </w:tr>
      <w:tr w:rsidR="00DD17BD" w:rsidRPr="00011BB8" w:rsidTr="004D763C">
        <w:tc>
          <w:tcPr>
            <w:tcW w:w="42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</w:tr>
      <w:tr w:rsidR="00DD17BD" w:rsidRPr="00011BB8" w:rsidTr="004D763C"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Задача 1. Развитие массового спорта и физкультурно-оздоровительного движения среди всех возрастных групп и категорий населения  Конаковского района, включая лиц с ограниченными возможностями и инвалидов.</w:t>
            </w:r>
          </w:p>
        </w:tc>
        <w:tc>
          <w:tcPr>
            <w:tcW w:w="1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4D763C" w:rsidP="004D763C">
            <w:pPr>
              <w:pStyle w:val="a4"/>
              <w:ind w:right="87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>
              <w:rPr>
                <w:rFonts w:ascii="Times New Roman" w:hAnsi="Times New Roman" w:cs="Times New Roman"/>
              </w:rPr>
              <w:t>2527,23</w:t>
            </w:r>
            <w:r w:rsidR="00DD17BD" w:rsidRPr="00011B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4D763C">
            <w:pPr>
              <w:pStyle w:val="a4"/>
              <w:ind w:left="-143" w:firstLine="143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9727,238</w:t>
            </w:r>
          </w:p>
        </w:tc>
      </w:tr>
      <w:tr w:rsidR="00DD17BD" w:rsidRPr="00011BB8" w:rsidTr="004D763C"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 xml:space="preserve">Мероприятие 1.001. «Организация проведения спортивно-массовых мероприятий, направленных на физическое воспитание детей, подростков ,  молодежи  и взрослого населения; привлечение к спортивному, здоровому образу жизни взрослого населения, инвалидов и ветеранов Конаковского района  в рамках календарного плана спортивно-массовых мероприятий на текущий год»  </w:t>
            </w:r>
          </w:p>
        </w:tc>
        <w:tc>
          <w:tcPr>
            <w:tcW w:w="1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672,136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3872,136</w:t>
            </w:r>
          </w:p>
        </w:tc>
      </w:tr>
      <w:tr w:rsidR="00DD17BD" w:rsidRPr="00011BB8" w:rsidTr="004D763C"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Мероприятие 1.002. Участие спортсменов Конаковского района в спортивно-массовых мероприятиях, турнирах, официальных соревнованиях, согласно календаря(районного, областного, всероссийских федераций по видам спорта).</w:t>
            </w:r>
          </w:p>
        </w:tc>
        <w:tc>
          <w:tcPr>
            <w:tcW w:w="1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1281,402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5281,402</w:t>
            </w:r>
          </w:p>
        </w:tc>
      </w:tr>
      <w:tr w:rsidR="00DD17BD" w:rsidRPr="00011BB8" w:rsidTr="004D763C"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hAnsi="Times New Roman" w:cs="Times New Roman"/>
              </w:rPr>
            </w:pPr>
            <w:r w:rsidRPr="00011BB8">
              <w:rPr>
                <w:rFonts w:ascii="Times New Roman" w:hAnsi="Times New Roman" w:cs="Times New Roman"/>
              </w:rPr>
              <w:t>Мероприятие 1.003 "Расходы на повышение оплаты труда работникам муниципальных учреждений в связи с увеличением минимального размера оплаты труда"</w:t>
            </w:r>
          </w:p>
        </w:tc>
        <w:tc>
          <w:tcPr>
            <w:tcW w:w="1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hAnsi="Times New Roman" w:cs="Times New Roman"/>
              </w:rPr>
            </w:pPr>
            <w:r w:rsidRPr="00011BB8">
              <w:rPr>
                <w:rFonts w:ascii="Times New Roman" w:hAnsi="Times New Roman" w:cs="Times New Roman"/>
              </w:rPr>
              <w:t>573,7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hAnsi="Times New Roman" w:cs="Times New Roman"/>
              </w:rPr>
            </w:pPr>
            <w:r w:rsidRPr="00011BB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hAnsi="Times New Roman" w:cs="Times New Roman"/>
              </w:rPr>
            </w:pPr>
            <w:r w:rsidRPr="00011BB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hAnsi="Times New Roman" w:cs="Times New Roman"/>
              </w:rPr>
            </w:pPr>
            <w:r w:rsidRPr="00011BB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hAnsi="Times New Roman" w:cs="Times New Roman"/>
              </w:rPr>
            </w:pPr>
            <w:r w:rsidRPr="00011BB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hAnsi="Times New Roman" w:cs="Times New Roman"/>
              </w:rPr>
            </w:pPr>
            <w:r w:rsidRPr="00011BB8">
              <w:rPr>
                <w:rFonts w:ascii="Times New Roman" w:hAnsi="Times New Roman" w:cs="Times New Roman"/>
              </w:rPr>
              <w:t>573,7</w:t>
            </w:r>
          </w:p>
        </w:tc>
      </w:tr>
      <w:tr w:rsidR="00DD17BD" w:rsidRPr="00011BB8" w:rsidTr="004D763C">
        <w:tc>
          <w:tcPr>
            <w:tcW w:w="42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 xml:space="preserve">Задача 2.   «Развитие инфраструктуры массового спорта, укрепление материально-технической базы учреждений физкультурно-спортивной направленности Конаковского района» </w:t>
            </w:r>
          </w:p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1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17BD" w:rsidRPr="00011BB8" w:rsidRDefault="00DD17BD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1A37DC" w:rsidRPr="00932D2A" w:rsidRDefault="001A37DC" w:rsidP="00DD17BD">
      <w:pPr>
        <w:pStyle w:val="a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32D2A">
        <w:rPr>
          <w:rFonts w:ascii="Times New Roman" w:hAnsi="Times New Roman" w:cs="Times New Roman"/>
          <w:bCs/>
          <w:sz w:val="26"/>
          <w:szCs w:val="26"/>
        </w:rPr>
        <w:t xml:space="preserve">Подраздел </w:t>
      </w:r>
      <w:r w:rsidRPr="00932D2A"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  <w:r w:rsidR="00DD17BD">
        <w:rPr>
          <w:rFonts w:ascii="Times New Roman" w:hAnsi="Times New Roman" w:cs="Times New Roman"/>
          <w:bCs/>
          <w:sz w:val="26"/>
          <w:szCs w:val="26"/>
        </w:rPr>
        <w:t>I</w:t>
      </w: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932D2A">
        <w:rPr>
          <w:rFonts w:ascii="Times New Roman" w:hAnsi="Times New Roman" w:cs="Times New Roman"/>
          <w:b/>
          <w:bCs/>
          <w:sz w:val="26"/>
          <w:szCs w:val="26"/>
        </w:rPr>
        <w:t>Подпрограмма 2 «Подготовка спортивного резерва, развитие спорта в учреждениях спортивной направленности»</w:t>
      </w: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Одной из важнейших задач является создание новой национальной системы физкультурно-спортивного воспитания населения за счет модернизации системы физического воспитания различных категорий и групп населения, в том числе в общеобразовательных учреждениях  и учреждени</w:t>
      </w:r>
      <w:r>
        <w:rPr>
          <w:rFonts w:ascii="Times New Roman" w:hAnsi="Times New Roman" w:cs="Times New Roman"/>
          <w:sz w:val="26"/>
          <w:szCs w:val="26"/>
        </w:rPr>
        <w:t>ях профессионального образовани</w:t>
      </w:r>
      <w:r w:rsidRPr="00DD17BD">
        <w:rPr>
          <w:rFonts w:ascii="Times New Roman" w:hAnsi="Times New Roman" w:cs="Times New Roman"/>
          <w:sz w:val="26"/>
          <w:szCs w:val="26"/>
        </w:rPr>
        <w:t>я</w:t>
      </w:r>
      <w:r w:rsidR="001A37DC" w:rsidRPr="00932D2A">
        <w:rPr>
          <w:rFonts w:ascii="Times New Roman" w:hAnsi="Times New Roman" w:cs="Times New Roman"/>
          <w:sz w:val="26"/>
          <w:szCs w:val="26"/>
        </w:rPr>
        <w:t>.</w:t>
      </w: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Коренное улучшение развития физической культуры и спорта в Конаковском районе  обусловлены необходимостью решения ряда проблем по укреплению здоровья подрастающего поколения. Сегодня уровень физической подготовки российских школьников достигает лишь 60 % от результатов их сверстников в 1960 - 1970-х гг.</w:t>
      </w: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Наиболее оптимальным решением данной проблемы является максимальное вовлечение молодого поколения в систематические занятия физической культурой и спортом через учреждения дополнительного образования спортивной направленности. Таким образом, расширение их сети за счет вновь образуемых государственных и муниципальных СДЮСШОР (специализированная детско-юношеская спортивная школа), ШОР (школа олимпийского резерва), ДЮСШ )детско-юношеская спортивная школа,  СШ (спортивная школа), оптимизацию структуры действующих необходимо рассматривать в неразрывной связи с дальнейшим развитием детско-юношеского спорта.</w:t>
      </w: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932D2A">
        <w:rPr>
          <w:rFonts w:ascii="Times New Roman" w:eastAsia="Times New Roman" w:hAnsi="Times New Roman" w:cs="Times New Roman"/>
          <w:sz w:val="26"/>
          <w:szCs w:val="26"/>
        </w:rPr>
        <w:tab/>
      </w:r>
      <w:r w:rsidRPr="00932D2A">
        <w:rPr>
          <w:rFonts w:ascii="Times New Roman" w:eastAsia="Times New Roman" w:hAnsi="Times New Roman" w:cs="Times New Roman"/>
          <w:sz w:val="26"/>
          <w:szCs w:val="26"/>
        </w:rPr>
        <w:tab/>
      </w:r>
      <w:r w:rsidRPr="00932D2A">
        <w:rPr>
          <w:rFonts w:ascii="Times New Roman" w:hAnsi="Times New Roman" w:cs="Times New Roman"/>
          <w:sz w:val="26"/>
          <w:szCs w:val="26"/>
        </w:rPr>
        <w:t>Задачи подпрограммы</w:t>
      </w: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Реализация подпрограммы 2 предусматривается за счет решения следующих задач. </w:t>
      </w:r>
    </w:p>
    <w:p w:rsidR="001A37DC" w:rsidRPr="00932D2A" w:rsidRDefault="001A37DC" w:rsidP="00932D2A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32D2A">
        <w:rPr>
          <w:rFonts w:ascii="Times New Roman" w:hAnsi="Times New Roman" w:cs="Times New Roman"/>
          <w:sz w:val="26"/>
          <w:szCs w:val="26"/>
        </w:rPr>
        <w:t>Задача 1.«Развитие детско-юношеского спорта в системе муниципальных учреждений дополнительного образования детей и других учреждений спортивной направленности».</w:t>
      </w:r>
    </w:p>
    <w:p w:rsidR="001A37DC" w:rsidRPr="00932D2A" w:rsidRDefault="00DD17BD" w:rsidP="00932D2A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eastAsia="Times New Roman" w:hAnsi="Times New Roman" w:cs="Times New Roman"/>
          <w:sz w:val="26"/>
          <w:szCs w:val="26"/>
        </w:rPr>
        <w:t>Показатель 1. Р</w:t>
      </w:r>
      <w:r w:rsidR="001A37DC" w:rsidRPr="00932D2A">
        <w:rPr>
          <w:rFonts w:ascii="Times New Roman" w:hAnsi="Times New Roman" w:cs="Times New Roman"/>
          <w:sz w:val="26"/>
          <w:szCs w:val="26"/>
        </w:rPr>
        <w:t>ост численности занимающихся в учреждениях дополнительного образования  (далее УДО)  спортивной направленности.</w:t>
      </w:r>
    </w:p>
    <w:p w:rsidR="001A37DC" w:rsidRPr="00932D2A" w:rsidRDefault="00DD17BD" w:rsidP="00932D2A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eastAsia="Times New Roman" w:hAnsi="Times New Roman" w:cs="Times New Roman"/>
          <w:sz w:val="26"/>
          <w:szCs w:val="26"/>
        </w:rPr>
        <w:t xml:space="preserve">Показатель 2. </w:t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Доля детей и подростков в возрасте 6-15 лет  УДО от общей численности данной возрастной группы; </w:t>
      </w:r>
    </w:p>
    <w:p w:rsidR="001A37DC" w:rsidRPr="00932D2A" w:rsidRDefault="001A37DC" w:rsidP="00932D2A">
      <w:pPr>
        <w:pStyle w:val="a4"/>
        <w:jc w:val="both"/>
        <w:rPr>
          <w:rFonts w:ascii="Times New Roman" w:eastAsia="Andale Sans UI" w:hAnsi="Times New Roman" w:cs="Times New Roman"/>
          <w:sz w:val="26"/>
          <w:szCs w:val="26"/>
        </w:rPr>
      </w:pPr>
      <w:r w:rsidRPr="00932D2A">
        <w:rPr>
          <w:rFonts w:ascii="Times New Roman" w:eastAsia="Times New Roman" w:hAnsi="Times New Roman" w:cs="Times New Roman"/>
          <w:sz w:val="26"/>
          <w:szCs w:val="26"/>
        </w:rPr>
        <w:tab/>
        <w:t>Показатель</w:t>
      </w:r>
      <w:r w:rsidRPr="00932D2A">
        <w:rPr>
          <w:rFonts w:ascii="Times New Roman" w:hAnsi="Times New Roman" w:cs="Times New Roman"/>
          <w:sz w:val="26"/>
          <w:szCs w:val="26"/>
        </w:rPr>
        <w:t xml:space="preserve"> 3. Доля  обучающихся, имеющих спортивно- массовые разряды (II спортивный разряд и ниже) и их процентное отношение к общей численности занимающихся в системе  УДО спортивной направленности. Данный показатель является главным в определении эффективности деятельности спортивных школ по подготовке спортивного резерва для достижения результатов высшего спортивного мастерства;</w:t>
      </w: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Показатель 4. Количество штатных тренеров УДО спортивной направленности.</w:t>
      </w: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Мероприятие 1.001.</w:t>
      </w: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Участие спортсменов УДО в официальных областных спортивно-массовых мероприятиях, соревнованиях, открытых, традиционных и всероссийских турнирах, в рамках районного и областного календаря или согласно вызова на соревнования.</w:t>
      </w:r>
    </w:p>
    <w:p w:rsidR="001A37DC" w:rsidRPr="00932D2A" w:rsidRDefault="00DD17BD" w:rsidP="00932D2A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A0BCA">
        <w:rPr>
          <w:rFonts w:ascii="Times New Roman" w:hAnsi="Times New Roman" w:cs="Times New Roman"/>
          <w:sz w:val="26"/>
          <w:szCs w:val="26"/>
        </w:rPr>
        <w:t>Показатель 1.  Доля</w:t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 участников УДО в областных спортивно-массовых мероприятиях, турнирах и соревнованиях по видам спорта.</w:t>
      </w:r>
    </w:p>
    <w:p w:rsidR="001A37DC" w:rsidRPr="00932D2A" w:rsidRDefault="00DD17BD" w:rsidP="00932D2A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eastAsia="Times New Roman" w:hAnsi="Times New Roman" w:cs="Times New Roman"/>
          <w:sz w:val="26"/>
          <w:szCs w:val="26"/>
        </w:rPr>
        <w:t xml:space="preserve">Показатель 2. </w:t>
      </w:r>
      <w:r w:rsidR="000A0BCA">
        <w:rPr>
          <w:rFonts w:ascii="Times New Roman" w:hAnsi="Times New Roman" w:cs="Times New Roman"/>
          <w:sz w:val="26"/>
          <w:szCs w:val="26"/>
        </w:rPr>
        <w:t>Доля</w:t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 учащихся УДО во всероссийских и международных соревнованиях и турнирах.</w:t>
      </w:r>
    </w:p>
    <w:p w:rsidR="001A37DC" w:rsidRPr="00932D2A" w:rsidRDefault="00DD17BD" w:rsidP="00932D2A">
      <w:pPr>
        <w:pStyle w:val="a4"/>
        <w:jc w:val="both"/>
        <w:rPr>
          <w:rFonts w:ascii="Times New Roman" w:eastAsia="Andale Sans U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eastAsia="Times New Roman" w:hAnsi="Times New Roman" w:cs="Times New Roman"/>
          <w:sz w:val="26"/>
          <w:szCs w:val="26"/>
        </w:rPr>
        <w:t xml:space="preserve">Показатель 3. </w:t>
      </w:r>
      <w:r w:rsidR="000A0BCA">
        <w:rPr>
          <w:rFonts w:ascii="Times New Roman" w:hAnsi="Times New Roman" w:cs="Times New Roman"/>
          <w:sz w:val="26"/>
          <w:szCs w:val="26"/>
        </w:rPr>
        <w:t>Доля</w:t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 учащихся УДО в районных мероприятиях согласно календарного плана.</w:t>
      </w: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Мероприятие 1.002. </w:t>
      </w: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Стимулирование деятельности. Приобретение призов для награждения лучших спортсменов Конаковского района по итогам года.  </w:t>
      </w: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Показатель 1. Численность спортсменов показавших высокие результаты выступая за честь Конаковского района. Ежегодно в конце года подводятся итоги  выступлений, награждаются спортсмены занявшие призовые места на Мировых и Европейских соревнования, выполнившие норматив Мастеров спорта России и </w:t>
      </w:r>
      <w:r w:rsidR="001A37DC" w:rsidRPr="00932D2A">
        <w:rPr>
          <w:rFonts w:ascii="Times New Roman" w:hAnsi="Times New Roman" w:cs="Times New Roman"/>
          <w:sz w:val="26"/>
          <w:szCs w:val="26"/>
        </w:rPr>
        <w:lastRenderedPageBreak/>
        <w:t>кандидатов в мастера спорта, а так же награждаются лучшие игровые команды Конаковского района.</w:t>
      </w: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932D2A">
        <w:rPr>
          <w:rFonts w:ascii="Times New Roman" w:hAnsi="Times New Roman" w:cs="Times New Roman"/>
          <w:sz w:val="26"/>
          <w:szCs w:val="26"/>
        </w:rPr>
        <w:t>Численность спортсменов Конаковского района 0,06 % человек от общей численности занимающихся, включенных в составы спортивных сборных команд Российской Федерации.  П</w:t>
      </w:r>
      <w:r w:rsidR="00DD17BD">
        <w:rPr>
          <w:rFonts w:ascii="Times New Roman" w:hAnsi="Times New Roman" w:cs="Times New Roman"/>
          <w:sz w:val="26"/>
          <w:szCs w:val="26"/>
        </w:rPr>
        <w:t>о итогам спортивного сезона 2018</w:t>
      </w:r>
      <w:r w:rsidRPr="00932D2A">
        <w:rPr>
          <w:rFonts w:ascii="Times New Roman" w:hAnsi="Times New Roman" w:cs="Times New Roman"/>
          <w:sz w:val="26"/>
          <w:szCs w:val="26"/>
        </w:rPr>
        <w:t xml:space="preserve"> года в составы </w:t>
      </w: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932D2A">
        <w:rPr>
          <w:rFonts w:ascii="Times New Roman" w:hAnsi="Times New Roman" w:cs="Times New Roman"/>
          <w:sz w:val="26"/>
          <w:szCs w:val="26"/>
        </w:rPr>
        <w:t xml:space="preserve">спортивных сборных команд </w:t>
      </w:r>
      <w:r w:rsidR="00DD17BD">
        <w:rPr>
          <w:rFonts w:ascii="Times New Roman" w:hAnsi="Times New Roman" w:cs="Times New Roman"/>
          <w:sz w:val="26"/>
          <w:szCs w:val="26"/>
        </w:rPr>
        <w:t>Российской Федерации включено 18</w:t>
      </w:r>
      <w:r w:rsidRPr="00932D2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32D2A">
        <w:rPr>
          <w:rFonts w:ascii="Times New Roman" w:hAnsi="Times New Roman" w:cs="Times New Roman"/>
          <w:sz w:val="26"/>
          <w:szCs w:val="26"/>
        </w:rPr>
        <w:t>Конаковских</w:t>
      </w:r>
      <w:proofErr w:type="spellEnd"/>
      <w:r w:rsidRPr="00932D2A">
        <w:rPr>
          <w:rFonts w:ascii="Times New Roman" w:hAnsi="Times New Roman" w:cs="Times New Roman"/>
          <w:sz w:val="26"/>
          <w:szCs w:val="26"/>
        </w:rPr>
        <w:t xml:space="preserve">  спортсменов. Ежегодный прирост показателя может составить 1-2 человека.</w:t>
      </w: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932D2A">
        <w:rPr>
          <w:rFonts w:ascii="Times New Roman" w:hAnsi="Times New Roman" w:cs="Times New Roman"/>
          <w:sz w:val="26"/>
          <w:szCs w:val="26"/>
          <w:lang w:eastAsia="en-US"/>
        </w:rPr>
        <w:t>Учитывая результативность спортсменов Конаковского района, лучшие показатели по выступлениям спортсменов в таких видах спорта, как: самбо, джиу-джитсу, бокс, водно-моторный спорт, гребля они поучают ежегодные губернаторские стипендии и премии за успешные выступления.</w:t>
      </w: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932D2A">
        <w:rPr>
          <w:rFonts w:ascii="Times New Roman" w:hAnsi="Times New Roman" w:cs="Times New Roman"/>
          <w:sz w:val="26"/>
          <w:szCs w:val="26"/>
          <w:lang w:eastAsia="en-US"/>
        </w:rPr>
        <w:t>Задача 2. Создание оптимальных условий для развития спорта высших достижений.</w:t>
      </w: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  <w:lang w:eastAsia="en-US"/>
        </w:rPr>
        <w:t>Показатель 1. Участие спортсменов Конаковского района во Всероссийских, международных соревнованиях и турнирах.</w:t>
      </w:r>
    </w:p>
    <w:p w:rsidR="001A37DC" w:rsidRPr="00932D2A" w:rsidRDefault="00DD17BD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A37DC" w:rsidRPr="00932D2A">
        <w:rPr>
          <w:rFonts w:ascii="Times New Roman" w:hAnsi="Times New Roman" w:cs="Times New Roman"/>
          <w:sz w:val="26"/>
          <w:szCs w:val="26"/>
        </w:rPr>
        <w:t>Административное мероприятие 2.001. Выполнение норм Единой Всероссийской спортивной классификации. Ежегодно подготовка спортсменов Конаковского района растет, и уровень выполнивших разряды с 2018 года к 2022 увеличится на 110</w:t>
      </w:r>
      <w:r w:rsidR="00152311">
        <w:rPr>
          <w:rFonts w:ascii="Times New Roman" w:hAnsi="Times New Roman" w:cs="Times New Roman"/>
          <w:sz w:val="26"/>
          <w:szCs w:val="26"/>
        </w:rPr>
        <w:t xml:space="preserve">-150 </w:t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 подготовленных разрядников. </w:t>
      </w:r>
    </w:p>
    <w:p w:rsidR="001A37DC" w:rsidRPr="00932D2A" w:rsidRDefault="00152311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Показатель 1. Количество спортсменов зачисленных в составы спортивных сборных команд Российской Федерации от  общей численности спортсменов, занимающихся на этапе совершенствования спортивного мастерства и этапе высшего спортивного мастерства.</w:t>
      </w:r>
    </w:p>
    <w:p w:rsidR="001A37DC" w:rsidRPr="00932D2A" w:rsidRDefault="00152311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Административное м</w:t>
      </w:r>
      <w:r w:rsidR="00A3749B">
        <w:rPr>
          <w:rFonts w:ascii="Times New Roman" w:hAnsi="Times New Roman" w:cs="Times New Roman"/>
          <w:sz w:val="26"/>
          <w:szCs w:val="26"/>
        </w:rPr>
        <w:t>ероприятие  2.002 .  Подготовка</w:t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 резерва для сборных команд России по видам спорта»</w:t>
      </w:r>
    </w:p>
    <w:p w:rsidR="001A37DC" w:rsidRDefault="00152311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Показатель 1.  «Количество квалифицированных спортсменов, выполнивших норматив первого разряда и кандидатов в мастера спорта России».</w:t>
      </w:r>
    </w:p>
    <w:p w:rsidR="000A0BCA" w:rsidRPr="00932D2A" w:rsidRDefault="000A0BCA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Показатель 2. "Обеспечение подготовки резерва для сборных команд России по видам спорта.</w:t>
      </w:r>
    </w:p>
    <w:p w:rsidR="001A37DC" w:rsidRPr="00932D2A" w:rsidRDefault="00152311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A0BCA">
        <w:rPr>
          <w:rFonts w:ascii="Times New Roman" w:hAnsi="Times New Roman" w:cs="Times New Roman"/>
          <w:sz w:val="26"/>
          <w:szCs w:val="26"/>
        </w:rPr>
        <w:t>Показатель 3</w:t>
      </w:r>
      <w:r w:rsidR="001A37DC" w:rsidRPr="00932D2A">
        <w:rPr>
          <w:rFonts w:ascii="Times New Roman" w:hAnsi="Times New Roman" w:cs="Times New Roman"/>
          <w:sz w:val="26"/>
          <w:szCs w:val="26"/>
        </w:rPr>
        <w:t>. «Количество квалифицированных спортсменов, выполнивших, нормы Мастера спорта России»</w:t>
      </w:r>
    </w:p>
    <w:p w:rsidR="001A37DC" w:rsidRDefault="00152311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37DC" w:rsidRPr="00932D2A">
        <w:rPr>
          <w:rFonts w:ascii="Times New Roman" w:hAnsi="Times New Roman" w:cs="Times New Roman"/>
          <w:sz w:val="26"/>
          <w:szCs w:val="26"/>
        </w:rPr>
        <w:t>Количество подготовленных квалифицированных спортсменов ежегодно растет, что  говорит о большой проделанной спортивной работе в учреждениях спортивной направленности Конаковского района.</w:t>
      </w:r>
    </w:p>
    <w:p w:rsidR="00A3749B" w:rsidRPr="00932D2A" w:rsidRDefault="00A3749B" w:rsidP="00A3749B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Выполнение каждого мероприятия Подпрограммы оценивается с помощью показателей, перечень которых и их значение по годам реализации представлены в приложении 1 в настоящей Муниципальной программе.</w:t>
      </w:r>
    </w:p>
    <w:p w:rsidR="00A3749B" w:rsidRPr="00932D2A" w:rsidRDefault="00A3749B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1A37DC" w:rsidRPr="00932D2A" w:rsidRDefault="00152311" w:rsidP="00152311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Подр</w:t>
      </w:r>
      <w:r w:rsidR="001A37DC" w:rsidRPr="00932D2A">
        <w:rPr>
          <w:rFonts w:ascii="Times New Roman" w:hAnsi="Times New Roman" w:cs="Times New Roman"/>
          <w:sz w:val="26"/>
          <w:szCs w:val="26"/>
        </w:rPr>
        <w:t xml:space="preserve">аздел 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1A37DC" w:rsidRPr="00932D2A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1A37DC" w:rsidRPr="00932D2A">
        <w:rPr>
          <w:rFonts w:ascii="Times New Roman" w:hAnsi="Times New Roman" w:cs="Times New Roman"/>
          <w:sz w:val="26"/>
          <w:szCs w:val="26"/>
        </w:rPr>
        <w:t>.</w:t>
      </w:r>
    </w:p>
    <w:p w:rsidR="001A37DC" w:rsidRPr="00932D2A" w:rsidRDefault="001A37DC" w:rsidP="00932D2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152311" w:rsidRDefault="00767A06" w:rsidP="00152311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52311" w:rsidRPr="00767A06">
        <w:rPr>
          <w:rFonts w:ascii="Times New Roman" w:hAnsi="Times New Roman" w:cs="Times New Roman"/>
          <w:sz w:val="26"/>
          <w:szCs w:val="26"/>
        </w:rPr>
        <w:t xml:space="preserve"> Объем финансовых ресурсов, необходимый для реализации подпрограммы 2</w:t>
      </w:r>
    </w:p>
    <w:p w:rsidR="00767A06" w:rsidRPr="00767A06" w:rsidRDefault="00767A06" w:rsidP="00152311">
      <w:pPr>
        <w:pStyle w:val="a4"/>
        <w:rPr>
          <w:rFonts w:ascii="Times New Roman" w:hAnsi="Times New Roman" w:cs="Times New Roman"/>
          <w:sz w:val="26"/>
          <w:szCs w:val="26"/>
          <w:lang w:eastAsia="en-US"/>
        </w:rPr>
      </w:pPr>
    </w:p>
    <w:p w:rsidR="00152311" w:rsidRPr="00767A06" w:rsidRDefault="00767A06" w:rsidP="00152311">
      <w:pPr>
        <w:pStyle w:val="a4"/>
        <w:rPr>
          <w:rFonts w:ascii="Times New Roman" w:hAnsi="Times New Roman" w:cs="Times New Roman"/>
          <w:sz w:val="26"/>
          <w:szCs w:val="26"/>
          <w:lang w:eastAsia="zh-CN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152311" w:rsidRPr="00767A06">
        <w:rPr>
          <w:rFonts w:ascii="Times New Roman" w:hAnsi="Times New Roman" w:cs="Times New Roman"/>
          <w:sz w:val="26"/>
          <w:szCs w:val="26"/>
          <w:lang w:eastAsia="en-US"/>
        </w:rPr>
        <w:t>Финансирование настоящей подпрограммы предусматривается осуществлять за счет бюджета Конаковского района.</w:t>
      </w:r>
    </w:p>
    <w:p w:rsidR="00152311" w:rsidRPr="00767A06" w:rsidRDefault="00767A06" w:rsidP="00152311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152311" w:rsidRPr="00767A06">
        <w:rPr>
          <w:rFonts w:ascii="Times New Roman" w:hAnsi="Times New Roman" w:cs="Times New Roman"/>
          <w:sz w:val="26"/>
          <w:szCs w:val="26"/>
        </w:rPr>
        <w:t>Общий объем финансирования подпрограммы 2 на период 2018 - 2022 годов составляет  5 738,598 тыс. руб. Объем бюджетных ассигнований, выделенный на выполнение подпрограммы 2, по годам реализации муниципальной  программы  и в разрезе  задач и мероприятий   указан в таблице 2.</w:t>
      </w:r>
    </w:p>
    <w:p w:rsidR="00152311" w:rsidRPr="00767A06" w:rsidRDefault="00152311" w:rsidP="0015231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152311" w:rsidRPr="00152311" w:rsidRDefault="00152311" w:rsidP="00152311">
      <w:pPr>
        <w:pStyle w:val="a4"/>
        <w:rPr>
          <w:rFonts w:ascii="Times New Roman" w:hAnsi="Times New Roman" w:cs="Times New Roman"/>
          <w:sz w:val="24"/>
          <w:szCs w:val="24"/>
        </w:rPr>
      </w:pPr>
      <w:r w:rsidRPr="00152311">
        <w:rPr>
          <w:rFonts w:ascii="Times New Roman" w:hAnsi="Times New Roman" w:cs="Times New Roman"/>
          <w:sz w:val="24"/>
          <w:szCs w:val="24"/>
        </w:rPr>
        <w:t xml:space="preserve">таблица2 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930"/>
        <w:gridCol w:w="890"/>
        <w:gridCol w:w="945"/>
        <w:gridCol w:w="975"/>
        <w:gridCol w:w="915"/>
        <w:gridCol w:w="992"/>
        <w:gridCol w:w="992"/>
      </w:tblGrid>
      <w:tr w:rsidR="00152311" w:rsidRPr="00011BB8" w:rsidTr="004D763C">
        <w:tc>
          <w:tcPr>
            <w:tcW w:w="39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  <w:p w:rsidR="00152311" w:rsidRPr="00011BB8" w:rsidRDefault="00152311" w:rsidP="008A1849">
            <w:pPr>
              <w:pStyle w:val="a4"/>
              <w:rPr>
                <w:rFonts w:ascii="Times New Roman" w:hAnsi="Times New Roman" w:cs="Times New Roman"/>
              </w:rPr>
            </w:pPr>
          </w:p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 xml:space="preserve">Наименование по программе </w:t>
            </w:r>
          </w:p>
        </w:tc>
        <w:tc>
          <w:tcPr>
            <w:tcW w:w="471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en-US"/>
              </w:rPr>
            </w:pPr>
            <w:r w:rsidRPr="00011BB8">
              <w:rPr>
                <w:rFonts w:ascii="Times New Roman" w:hAnsi="Times New Roman" w:cs="Times New Roman"/>
              </w:rPr>
              <w:t>Объем бюджетных ассигнований, выделенных на реализацию Подпрограмма 2 «Подготовка спортивного резерва, развитие спорта в учреждениях спортивной направленности»</w:t>
            </w:r>
          </w:p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011BB8">
              <w:rPr>
                <w:rFonts w:ascii="Times New Roman" w:hAnsi="Times New Roman" w:cs="Times New Roman"/>
                <w:lang w:eastAsia="en-US"/>
              </w:rPr>
              <w:t>тыс.руб.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Итого тыс.руб.</w:t>
            </w:r>
          </w:p>
        </w:tc>
      </w:tr>
      <w:tr w:rsidR="00152311" w:rsidRPr="00011BB8" w:rsidTr="004D763C">
        <w:tc>
          <w:tcPr>
            <w:tcW w:w="39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</w:p>
        </w:tc>
      </w:tr>
      <w:tr w:rsidR="00152311" w:rsidRPr="00011BB8" w:rsidTr="004D763C">
        <w:tc>
          <w:tcPr>
            <w:tcW w:w="3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Задача 1. Развитие детско-юношеского спорта в системе муниципальных УДО и других учреждений спортивной направленности.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938,598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1200,00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1200,00</w:t>
            </w:r>
          </w:p>
        </w:tc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1200,00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4D763C">
            <w:pPr>
              <w:pStyle w:val="a4"/>
              <w:ind w:left="-265" w:right="146" w:firstLine="265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1200,0</w:t>
            </w:r>
            <w:r w:rsidR="004D763C">
              <w:rPr>
                <w:rFonts w:ascii="Times New Roman" w:hAnsi="Times New Roman" w:cs="Times New Roman"/>
              </w:rPr>
              <w:t>0</w:t>
            </w:r>
            <w:r w:rsidRPr="00011B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5738,598</w:t>
            </w:r>
          </w:p>
        </w:tc>
      </w:tr>
      <w:tr w:rsidR="00152311" w:rsidRPr="00011BB8" w:rsidTr="004D763C">
        <w:tc>
          <w:tcPr>
            <w:tcW w:w="3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Мероприятие 1.001. Участие спортсменов УДО в официальных областных спортивно-массовых мероприятиях, соревнованиях, открытых, традиционных и всероссийских турнирах, в рамках районного и областного календаря или согласно вызова на соревнования.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870,0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1050,00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1050,00</w:t>
            </w:r>
          </w:p>
        </w:tc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1050,00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1050,00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5250,00</w:t>
            </w:r>
          </w:p>
        </w:tc>
      </w:tr>
      <w:tr w:rsidR="00152311" w:rsidRPr="00011BB8" w:rsidTr="004D763C">
        <w:tc>
          <w:tcPr>
            <w:tcW w:w="3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 xml:space="preserve">Мероприятие 1.002. Стимулирование деятельности. Приобретение призов для награждения лучших спортсменов Конаковского района по итогам года.  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68,598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668,598</w:t>
            </w:r>
          </w:p>
        </w:tc>
      </w:tr>
      <w:tr w:rsidR="00152311" w:rsidRPr="00011BB8" w:rsidTr="004D763C">
        <w:tc>
          <w:tcPr>
            <w:tcW w:w="3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Задача 2. «Создание оптимальных условий для развития спорта высших достижений».</w:t>
            </w:r>
          </w:p>
        </w:tc>
        <w:tc>
          <w:tcPr>
            <w:tcW w:w="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2311" w:rsidRPr="00011BB8" w:rsidRDefault="00152311" w:rsidP="008A1849">
            <w:pPr>
              <w:pStyle w:val="a4"/>
              <w:rPr>
                <w:rFonts w:ascii="Times New Roman" w:eastAsia="Andale Sans UI" w:hAnsi="Times New Roman" w:cs="Times New Roman"/>
                <w:kern w:val="2"/>
                <w:lang w:eastAsia="zh-CN"/>
              </w:rPr>
            </w:pPr>
            <w:r w:rsidRPr="00011BB8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52311" w:rsidRPr="00011BB8" w:rsidRDefault="00152311" w:rsidP="00152311">
      <w:pPr>
        <w:pStyle w:val="a4"/>
        <w:rPr>
          <w:rFonts w:ascii="Times New Roman" w:eastAsia="Andale Sans UI" w:hAnsi="Times New Roman" w:cs="Times New Roman"/>
          <w:kern w:val="2"/>
          <w:lang w:eastAsia="zh-CN"/>
        </w:rPr>
      </w:pPr>
    </w:p>
    <w:p w:rsidR="00152311" w:rsidRPr="00152311" w:rsidRDefault="00152311" w:rsidP="00152311">
      <w:pPr>
        <w:pStyle w:val="a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"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</w:p>
    <w:p w:rsidR="00152311" w:rsidRPr="00011BB8" w:rsidRDefault="00152311" w:rsidP="00152311">
      <w:pPr>
        <w:pStyle w:val="a4"/>
      </w:pPr>
    </w:p>
    <w:p w:rsidR="001A37DC" w:rsidRPr="00932D2A" w:rsidRDefault="001A37DC" w:rsidP="00932D2A">
      <w:pPr>
        <w:pStyle w:val="a4"/>
        <w:jc w:val="both"/>
        <w:rPr>
          <w:sz w:val="26"/>
          <w:szCs w:val="26"/>
        </w:rPr>
      </w:pPr>
    </w:p>
    <w:p w:rsidR="001A37DC" w:rsidRPr="00932D2A" w:rsidRDefault="001A37DC" w:rsidP="00932D2A">
      <w:pPr>
        <w:pStyle w:val="a4"/>
        <w:jc w:val="both"/>
        <w:rPr>
          <w:sz w:val="26"/>
          <w:szCs w:val="26"/>
        </w:rPr>
      </w:pPr>
    </w:p>
    <w:p w:rsidR="001A37DC" w:rsidRPr="00932D2A" w:rsidRDefault="001A37DC" w:rsidP="00932D2A">
      <w:pPr>
        <w:pStyle w:val="a4"/>
        <w:jc w:val="both"/>
        <w:rPr>
          <w:sz w:val="26"/>
          <w:szCs w:val="26"/>
        </w:rPr>
      </w:pPr>
    </w:p>
    <w:p w:rsidR="001A37DC" w:rsidRPr="00932D2A" w:rsidRDefault="001A37DC" w:rsidP="00932D2A">
      <w:pPr>
        <w:pStyle w:val="a4"/>
        <w:jc w:val="both"/>
        <w:rPr>
          <w:sz w:val="26"/>
          <w:szCs w:val="26"/>
        </w:rPr>
      </w:pPr>
    </w:p>
    <w:p w:rsidR="006E51E8" w:rsidRPr="00932D2A" w:rsidRDefault="006E51E8" w:rsidP="00932D2A">
      <w:pPr>
        <w:pStyle w:val="a4"/>
        <w:jc w:val="both"/>
        <w:rPr>
          <w:sz w:val="26"/>
          <w:szCs w:val="26"/>
        </w:rPr>
      </w:pPr>
    </w:p>
    <w:sectPr w:rsidR="006E51E8" w:rsidRPr="00932D2A" w:rsidSect="00C87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1A37DC"/>
    <w:rsid w:val="000A0BCA"/>
    <w:rsid w:val="00152311"/>
    <w:rsid w:val="001A37DC"/>
    <w:rsid w:val="001B0321"/>
    <w:rsid w:val="00233D4F"/>
    <w:rsid w:val="004D763C"/>
    <w:rsid w:val="006E51E8"/>
    <w:rsid w:val="00767A06"/>
    <w:rsid w:val="008B0F1A"/>
    <w:rsid w:val="00932D2A"/>
    <w:rsid w:val="00A1573C"/>
    <w:rsid w:val="00A3749B"/>
    <w:rsid w:val="00A63591"/>
    <w:rsid w:val="00BA7BF6"/>
    <w:rsid w:val="00C878B7"/>
    <w:rsid w:val="00DD1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A37D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a4">
    <w:name w:val="No Spacing"/>
    <w:uiPriority w:val="1"/>
    <w:qFormat/>
    <w:rsid w:val="00BA7B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2009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2019-03-12T06:59:00Z</cp:lastPrinted>
  <dcterms:created xsi:type="dcterms:W3CDTF">2019-03-04T11:49:00Z</dcterms:created>
  <dcterms:modified xsi:type="dcterms:W3CDTF">2019-03-12T07:05:00Z</dcterms:modified>
</cp:coreProperties>
</file>